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18" w:rsidRDefault="00820C18" w:rsidP="00820C18">
      <w:pPr>
        <w:spacing w:after="0" w:line="240" w:lineRule="auto"/>
        <w:rPr>
          <w:rFonts w:ascii="Arial" w:eastAsia="Times New Roman" w:hAnsi="Arial" w:cs="Arial"/>
          <w:b/>
          <w:bCs/>
          <w:color w:val="A61D11"/>
          <w:lang w:eastAsia="es-CL"/>
        </w:rPr>
      </w:pPr>
      <w:r w:rsidRPr="00820C18">
        <w:rPr>
          <w:rFonts w:ascii="Arial" w:eastAsia="Times New Roman" w:hAnsi="Arial" w:cs="Arial"/>
          <w:b/>
          <w:bCs/>
          <w:color w:val="A61D11"/>
          <w:lang w:eastAsia="es-CL"/>
        </w:rPr>
        <w:t>REQUERIMIENTOS PARA SOLICITAR COTIZACIÓN ANTIVIBRATORIOS</w:t>
      </w:r>
    </w:p>
    <w:p w:rsidR="00820C18" w:rsidRDefault="00820C18" w:rsidP="00820C18">
      <w:pPr>
        <w:spacing w:after="0" w:line="240" w:lineRule="auto"/>
        <w:rPr>
          <w:rFonts w:ascii="Arial" w:eastAsia="Times New Roman" w:hAnsi="Arial" w:cs="Arial"/>
          <w:b/>
          <w:bCs/>
          <w:color w:val="A61D11"/>
          <w:lang w:eastAsia="es-CL"/>
        </w:rPr>
      </w:pP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b/>
          <w:bCs/>
          <w:color w:val="A61D11"/>
          <w:lang w:eastAsia="es-CL"/>
        </w:rPr>
      </w:pPr>
      <w:bookmarkStart w:id="0" w:name="_GoBack"/>
      <w:bookmarkEnd w:id="0"/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Ficha técnica de equipo o maquinaria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Fotografías del lugar donde se va a instalar y de la maquinaria (en caso de que se encuentre instalada)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Carga estática y dinámica del equipo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Restricciones sísmicas (en caso de que existan)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Cualquier otra información adicional</w:t>
      </w:r>
    </w:p>
    <w:p w:rsidR="00B86FA5" w:rsidRDefault="00B86FA5"/>
    <w:sectPr w:rsidR="00B8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18"/>
    <w:rsid w:val="00820C18"/>
    <w:rsid w:val="00B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2014-03-12T15:51:00Z</dcterms:created>
  <dcterms:modified xsi:type="dcterms:W3CDTF">2014-03-12T15:52:00Z</dcterms:modified>
</cp:coreProperties>
</file>